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6D094" w14:textId="77777777" w:rsidR="00195297" w:rsidRPr="00905AAA" w:rsidRDefault="00195297">
      <w:pPr>
        <w:rPr>
          <w:lang w:val="en-US"/>
        </w:rPr>
      </w:pPr>
    </w:p>
    <w:p w14:paraId="628C6301" w14:textId="77777777" w:rsidR="00195297" w:rsidRPr="001D76FE" w:rsidRDefault="00195297" w:rsidP="001D76FE">
      <w:pPr>
        <w:jc w:val="center"/>
        <w:rPr>
          <w:b/>
        </w:rPr>
      </w:pPr>
      <w:r w:rsidRPr="001D76FE">
        <w:rPr>
          <w:b/>
        </w:rPr>
        <w:t>ДОГОВОР ПУБЛИЧНОЙ ОФЕРТЫ</w:t>
      </w:r>
    </w:p>
    <w:p w14:paraId="3EBF01C5" w14:textId="77777777" w:rsidR="00195297" w:rsidRDefault="00195297" w:rsidP="0019112D"/>
    <w:p w14:paraId="40B3A554" w14:textId="77777777" w:rsidR="00195297" w:rsidRPr="00D54208" w:rsidRDefault="00195297" w:rsidP="00493419">
      <w:pPr>
        <w:jc w:val="both"/>
      </w:pPr>
      <w:r>
        <w:t>Данный документ является официальным предложением общества с ограниченной ответственностью «</w:t>
      </w:r>
      <w:r w:rsidR="007135DD">
        <w:t>Медиа-Бизнес</w:t>
      </w:r>
      <w:r>
        <w:t>», входящего в группу компаний «</w:t>
      </w:r>
      <w:proofErr w:type="spellStart"/>
      <w:r>
        <w:t>КомНьюс</w:t>
      </w:r>
      <w:proofErr w:type="spellEnd"/>
      <w:r>
        <w:t>», для физических и юридических лиц Российской Федерации заключить договор на</w:t>
      </w:r>
      <w:r w:rsidR="00744A93">
        <w:t xml:space="preserve"> </w:t>
      </w:r>
      <w:r>
        <w:t xml:space="preserve">оказание </w:t>
      </w:r>
      <w:r w:rsidRPr="00D54208">
        <w:t>услуги по организационно-методическому, техническому и информационно-рекламному</w:t>
      </w:r>
      <w:r>
        <w:t xml:space="preserve"> обеспечению Заказчика (</w:t>
      </w:r>
      <w:r w:rsidRPr="00D54208">
        <w:t>участник</w:t>
      </w:r>
      <w:r>
        <w:t>а</w:t>
      </w:r>
      <w:r w:rsidRPr="00D54208">
        <w:t xml:space="preserve"> Конференции) </w:t>
      </w:r>
      <w:r>
        <w:t>и публикуется на сервере http://www.</w:t>
      </w:r>
      <w:proofErr w:type="spellStart"/>
      <w:r>
        <w:rPr>
          <w:lang w:val="en-US"/>
        </w:rPr>
        <w:t>comnews</w:t>
      </w:r>
      <w:proofErr w:type="spellEnd"/>
      <w:r w:rsidRPr="0019112D">
        <w:t>-</w:t>
      </w:r>
      <w:r>
        <w:rPr>
          <w:lang w:val="en-US"/>
        </w:rPr>
        <w:t>conferences</w:t>
      </w:r>
      <w:r>
        <w:t>.</w:t>
      </w:r>
      <w:proofErr w:type="spellStart"/>
      <w:r>
        <w:t>ru</w:t>
      </w:r>
      <w:proofErr w:type="spellEnd"/>
      <w:r>
        <w:t>. В</w:t>
      </w:r>
      <w:r w:rsidR="00744A93">
        <w:t xml:space="preserve"> </w:t>
      </w:r>
      <w:r>
        <w:t>соответствии с пунктом 2 статьи 437 Гражданского Кодекса Российской Федерации данный документ является публичной офертой.</w:t>
      </w:r>
    </w:p>
    <w:p w14:paraId="46DA5B49" w14:textId="77777777" w:rsidR="00195297" w:rsidRDefault="00195297" w:rsidP="00493419">
      <w:pPr>
        <w:jc w:val="both"/>
      </w:pPr>
      <w:r>
        <w:t>Настоящая публичная оферта на оказание услуг (далее договор) заключается в особом порядке: путем акцепта настоящего</w:t>
      </w:r>
      <w:r w:rsidR="00744A93">
        <w:t xml:space="preserve"> </w:t>
      </w:r>
      <w:r>
        <w:t>договора, содержащего все существенные условия договора, без подписания сторонами. Настоящий договор имеет юридическую</w:t>
      </w:r>
      <w:r w:rsidR="00744A93">
        <w:t xml:space="preserve"> </w:t>
      </w:r>
      <w:r>
        <w:t>силу в соответствии со ст. 434 Гражданского кодекса Российской Федерации и является равносильным договору, подписанному</w:t>
      </w:r>
      <w:r w:rsidR="00744A93">
        <w:t xml:space="preserve"> </w:t>
      </w:r>
      <w:r>
        <w:t>сторонами.</w:t>
      </w:r>
    </w:p>
    <w:p w14:paraId="41ECDC35" w14:textId="77777777" w:rsidR="00195297" w:rsidRDefault="00195297" w:rsidP="00493419">
      <w:pPr>
        <w:jc w:val="both"/>
      </w:pPr>
      <w:r>
        <w:t>Настоящий договор является договором присоединения. Фактом, подтверждающим принятие изложенных ниже условий, и</w:t>
      </w:r>
      <w:r w:rsidR="00744A93">
        <w:t xml:space="preserve"> </w:t>
      </w:r>
      <w:r>
        <w:t>акцептом настоящей публичной оферты является заказ услуг и/или оплата услуг (в</w:t>
      </w:r>
      <w:r w:rsidR="00744A93">
        <w:t xml:space="preserve"> </w:t>
      </w:r>
      <w:r>
        <w:t>соответствии с пунктом 3 статьи 438 ГК РФ акцепт оферты равносилен заключению договора на условиях, изложенных в оферте).</w:t>
      </w:r>
    </w:p>
    <w:p w14:paraId="36C8AB2E" w14:textId="77777777" w:rsidR="00195297" w:rsidRDefault="00195297" w:rsidP="00493419">
      <w:pPr>
        <w:jc w:val="both"/>
      </w:pPr>
      <w:r>
        <w:t>Лицо, заказавшее услугу и/или оплатившее услугу</w:t>
      </w:r>
      <w:r w:rsidRPr="006E32F3">
        <w:t>,</w:t>
      </w:r>
      <w:r>
        <w:t xml:space="preserve"> признается Клиентом или</w:t>
      </w:r>
      <w:r w:rsidR="00744A93">
        <w:t xml:space="preserve"> </w:t>
      </w:r>
      <w:r>
        <w:t>представителем Клиента с надлежащими полномочиями.</w:t>
      </w:r>
      <w:r w:rsidR="00744A93">
        <w:t xml:space="preserve"> </w:t>
      </w:r>
      <w:r>
        <w:t>Настоящий договор считается заключенным с момента его акцептации и действует до исполнения сторонами всех своих</w:t>
      </w:r>
      <w:r w:rsidR="00744A93">
        <w:t xml:space="preserve"> </w:t>
      </w:r>
      <w:r>
        <w:t>обязательств по настоящему договору.</w:t>
      </w:r>
    </w:p>
    <w:p w14:paraId="4B5BD9F4" w14:textId="77777777" w:rsidR="00195297" w:rsidRDefault="00195297" w:rsidP="00493419">
      <w:pPr>
        <w:jc w:val="both"/>
      </w:pPr>
      <w:r>
        <w:t>ООО «</w:t>
      </w:r>
      <w:r w:rsidR="007135DD">
        <w:t>Медиа-Бизнес</w:t>
      </w:r>
      <w:r>
        <w:t>», именуемое в дальнейшем «Исполнитель», публикует</w:t>
      </w:r>
      <w:r w:rsidR="00744A93">
        <w:t xml:space="preserve"> </w:t>
      </w:r>
      <w:r>
        <w:t>настоящий договор, являющийся публичным договором-офертой в адрес как физических, так и юридических лиц (в дальнейшем «Заказчик», совместно именуемые «Стороны») о нижеследующем:</w:t>
      </w:r>
    </w:p>
    <w:p w14:paraId="1DC5421B" w14:textId="77777777" w:rsidR="00195297" w:rsidRDefault="00195297" w:rsidP="00493419">
      <w:pPr>
        <w:jc w:val="both"/>
      </w:pPr>
    </w:p>
    <w:p w14:paraId="3385BED5" w14:textId="77777777" w:rsidR="00195297" w:rsidRPr="004E1909" w:rsidRDefault="00195297" w:rsidP="005A542E">
      <w:pPr>
        <w:rPr>
          <w:b/>
        </w:rPr>
      </w:pPr>
      <w:r>
        <w:rPr>
          <w:b/>
        </w:rPr>
        <w:t xml:space="preserve">1. </w:t>
      </w:r>
      <w:r>
        <w:rPr>
          <w:b/>
        </w:rPr>
        <w:tab/>
        <w:t>Предмет договора</w:t>
      </w:r>
    </w:p>
    <w:p w14:paraId="2CF6AD9F" w14:textId="75F6A7F2" w:rsidR="00195297" w:rsidRPr="0041742C" w:rsidRDefault="00195297" w:rsidP="0041742C">
      <w:pPr>
        <w:snapToGrid w:val="0"/>
        <w:spacing w:line="100" w:lineRule="atLeast"/>
        <w:rPr>
          <w:rFonts w:eastAsia="Times New Roman"/>
          <w:szCs w:val="20"/>
        </w:rPr>
      </w:pPr>
      <w:r>
        <w:t>1.1.</w:t>
      </w:r>
      <w:r>
        <w:tab/>
        <w:t xml:space="preserve">Исполнитель обязуется за вознаграждение и за счет Заказчика оказать услуги по организационно-методическому, техническому и информационно-рекламному обеспечению Заказчика (участник </w:t>
      </w:r>
      <w:r w:rsidR="004C2F90">
        <w:t>Мероприятия</w:t>
      </w:r>
      <w:r>
        <w:t>) посред</w:t>
      </w:r>
      <w:r w:rsidR="0041742C">
        <w:t xml:space="preserve">ством обеспечения его </w:t>
      </w:r>
      <w:r w:rsidR="00ED6868">
        <w:t xml:space="preserve">участия в </w:t>
      </w:r>
      <w:r w:rsidR="00ED6868" w:rsidRPr="00ED6868">
        <w:rPr>
          <w:rFonts w:eastAsia="Times New Roman"/>
          <w:szCs w:val="20"/>
        </w:rPr>
        <w:t>XII конкурс</w:t>
      </w:r>
      <w:r w:rsidR="00ED6868">
        <w:rPr>
          <w:rFonts w:eastAsia="Times New Roman"/>
          <w:szCs w:val="20"/>
        </w:rPr>
        <w:t>е</w:t>
      </w:r>
      <w:r w:rsidR="00ED6868" w:rsidRPr="00ED6868">
        <w:rPr>
          <w:rFonts w:eastAsia="Times New Roman"/>
          <w:szCs w:val="20"/>
        </w:rPr>
        <w:t xml:space="preserve"> «Лучшие цифровые решения для нефтегазовой отрасли»</w:t>
      </w:r>
      <w:r w:rsidR="00E71286">
        <w:rPr>
          <w:rFonts w:eastAsia="Times New Roman"/>
          <w:szCs w:val="20"/>
        </w:rPr>
        <w:t xml:space="preserve"> (Мероприятие)</w:t>
      </w:r>
      <w:r w:rsidRPr="00102772">
        <w:rPr>
          <w:bCs/>
        </w:rPr>
        <w:t>.</w:t>
      </w:r>
    </w:p>
    <w:p w14:paraId="494F2F82" w14:textId="0DAD7ABA" w:rsidR="00E71286" w:rsidRDefault="00195297" w:rsidP="00ED6868">
      <w:pPr>
        <w:jc w:val="both"/>
      </w:pPr>
      <w:r>
        <w:t xml:space="preserve">Дата и место проведения </w:t>
      </w:r>
      <w:r w:rsidR="00E71286">
        <w:t>мероприятия</w:t>
      </w:r>
      <w:r>
        <w:t xml:space="preserve">: </w:t>
      </w:r>
      <w:r w:rsidR="00D90584">
        <w:t>30</w:t>
      </w:r>
      <w:r w:rsidR="00965A6B">
        <w:t xml:space="preserve"> </w:t>
      </w:r>
      <w:r w:rsidR="00D90584">
        <w:t>сентября</w:t>
      </w:r>
      <w:r w:rsidR="00102772">
        <w:t xml:space="preserve"> </w:t>
      </w:r>
      <w:r w:rsidR="008E239D">
        <w:t>20</w:t>
      </w:r>
      <w:r w:rsidR="00965A6B">
        <w:t>21</w:t>
      </w:r>
      <w:r w:rsidR="00ED6868">
        <w:t xml:space="preserve"> г. Отель «Хилтон Санкт-Петербург </w:t>
      </w:r>
      <w:proofErr w:type="spellStart"/>
      <w:r w:rsidR="00ED6868">
        <w:t>Экспофорум</w:t>
      </w:r>
      <w:proofErr w:type="spellEnd"/>
      <w:r w:rsidR="00ED6868">
        <w:t>» (г. Санкт-Петербург, Петербургское шоссе, д.62, стр.1</w:t>
      </w:r>
      <w:r w:rsidR="00E71286" w:rsidRPr="00E71286">
        <w:t>)</w:t>
      </w:r>
    </w:p>
    <w:p w14:paraId="2D694FF3" w14:textId="5349F441" w:rsidR="001A1665" w:rsidRDefault="00195297" w:rsidP="00E71286">
      <w:pPr>
        <w:jc w:val="both"/>
      </w:pPr>
      <w:r>
        <w:t>1.2.</w:t>
      </w:r>
      <w:r>
        <w:tab/>
        <w:t>Вознаграждение Исполнителя (регистрационный взнос)</w:t>
      </w:r>
      <w:r w:rsidR="001A1665">
        <w:t>:</w:t>
      </w:r>
    </w:p>
    <w:p w14:paraId="572C54C7" w14:textId="77201B83" w:rsidR="00ED6868" w:rsidRDefault="00ED6868" w:rsidP="00E71286">
      <w:pPr>
        <w:jc w:val="both"/>
      </w:pPr>
      <w:r>
        <w:t>За участие в качестве конкурсанта при подаче второй и всех последующих заявок по заявленным номинациям</w:t>
      </w:r>
      <w:r w:rsidR="00DB6329">
        <w:t xml:space="preserve"> составляет 29800 руб. </w:t>
      </w:r>
      <w:r w:rsidR="00DB6329" w:rsidRPr="00DB6329">
        <w:t>за каждую заявку.</w:t>
      </w:r>
      <w:r w:rsidR="00231898" w:rsidRPr="00231898">
        <w:rPr>
          <w:lang w:eastAsia="en-US"/>
        </w:rPr>
        <w:t xml:space="preserve"> </w:t>
      </w:r>
      <w:r w:rsidR="00231898">
        <w:rPr>
          <w:lang w:eastAsia="en-US"/>
        </w:rPr>
        <w:t>(НДС не облагается).</w:t>
      </w:r>
      <w:bookmarkStart w:id="0" w:name="_GoBack"/>
      <w:bookmarkEnd w:id="0"/>
    </w:p>
    <w:p w14:paraId="0E2B339B" w14:textId="22838DF2" w:rsidR="0001549D" w:rsidRPr="001A1665" w:rsidRDefault="001A1665" w:rsidP="00E71286">
      <w:pPr>
        <w:jc w:val="both"/>
        <w:rPr>
          <w:lang w:eastAsia="en-US"/>
        </w:rPr>
      </w:pPr>
      <w:r>
        <w:t>З</w:t>
      </w:r>
      <w:r w:rsidR="00195297">
        <w:t xml:space="preserve">а участие 1-го </w:t>
      </w:r>
      <w:r w:rsidR="00195297" w:rsidRPr="007E723B">
        <w:t xml:space="preserve">представителя </w:t>
      </w:r>
      <w:r>
        <w:t>в качестве гостя торжественной церемонии</w:t>
      </w:r>
      <w:r w:rsidR="00485DC2">
        <w:t xml:space="preserve"> </w:t>
      </w:r>
      <w:r w:rsidR="0001549D">
        <w:rPr>
          <w:lang w:eastAsia="en-US"/>
        </w:rPr>
        <w:t>составляет</w:t>
      </w:r>
      <w:r w:rsidR="0001549D" w:rsidRPr="0001549D">
        <w:rPr>
          <w:lang w:eastAsia="en-US"/>
        </w:rPr>
        <w:t xml:space="preserve"> </w:t>
      </w:r>
      <w:r>
        <w:rPr>
          <w:lang w:eastAsia="en-US"/>
        </w:rPr>
        <w:t xml:space="preserve">9500 </w:t>
      </w:r>
      <w:r w:rsidR="0001549D" w:rsidRPr="0001549D">
        <w:rPr>
          <w:lang w:eastAsia="en-US"/>
        </w:rPr>
        <w:t>руб.</w:t>
      </w:r>
      <w:r w:rsidR="004C2F90">
        <w:rPr>
          <w:lang w:eastAsia="en-US"/>
        </w:rPr>
        <w:t xml:space="preserve"> </w:t>
      </w:r>
      <w:r w:rsidR="004C2F90" w:rsidRPr="007135DD">
        <w:rPr>
          <w:lang w:eastAsia="en-US"/>
        </w:rPr>
        <w:t>(НДС не облагается)</w:t>
      </w:r>
      <w:r w:rsidRPr="001A1665">
        <w:rPr>
          <w:lang w:eastAsia="en-US"/>
        </w:rPr>
        <w:t>;</w:t>
      </w:r>
    </w:p>
    <w:p w14:paraId="1EF46ADC" w14:textId="672D96BC" w:rsidR="001A1665" w:rsidRPr="001A1665" w:rsidRDefault="001A1665" w:rsidP="00E71286">
      <w:pPr>
        <w:jc w:val="both"/>
      </w:pPr>
      <w:r>
        <w:rPr>
          <w:lang w:eastAsia="en-US"/>
        </w:rPr>
        <w:t>За участие в качестве участника онлайн-трансляции Мероприятия составляет 4900 руб</w:t>
      </w:r>
      <w:r w:rsidR="0002759F">
        <w:rPr>
          <w:lang w:eastAsia="en-US"/>
        </w:rPr>
        <w:t>.</w:t>
      </w:r>
      <w:r>
        <w:rPr>
          <w:lang w:eastAsia="en-US"/>
        </w:rPr>
        <w:t xml:space="preserve"> </w:t>
      </w:r>
      <w:r w:rsidR="0002759F">
        <w:rPr>
          <w:lang w:eastAsia="en-US"/>
        </w:rPr>
        <w:t>(НДС не облагается).</w:t>
      </w:r>
    </w:p>
    <w:p w14:paraId="2A6770AA" w14:textId="77777777" w:rsidR="00195297" w:rsidRPr="00337796" w:rsidRDefault="00195297" w:rsidP="00493419">
      <w:pPr>
        <w:jc w:val="both"/>
      </w:pPr>
      <w:r>
        <w:t>1.3.</w:t>
      </w:r>
      <w:r>
        <w:tab/>
        <w:t xml:space="preserve">От оплаты регистрационного взноса освобождаются </w:t>
      </w:r>
      <w:r w:rsidR="004C2F90">
        <w:t xml:space="preserve">номинанты, </w:t>
      </w:r>
      <w:r>
        <w:t>специальные гости</w:t>
      </w:r>
      <w:r w:rsidR="004C2F90">
        <w:t xml:space="preserve"> и представители СМИ</w:t>
      </w:r>
      <w:r>
        <w:t>. Статус «</w:t>
      </w:r>
      <w:r w:rsidR="004C2F90">
        <w:t>Номинант</w:t>
      </w:r>
      <w:r>
        <w:t>» или «Специальный гость» может быть согласован исключительно Исполнителем.</w:t>
      </w:r>
    </w:p>
    <w:p w14:paraId="5D59FBCE" w14:textId="77777777" w:rsidR="00195297" w:rsidRDefault="00195297" w:rsidP="00493419">
      <w:pPr>
        <w:jc w:val="both"/>
      </w:pPr>
    </w:p>
    <w:p w14:paraId="601DE3B4" w14:textId="77777777" w:rsidR="00195297" w:rsidRPr="00107983" w:rsidRDefault="00195297" w:rsidP="00107983">
      <w:pPr>
        <w:rPr>
          <w:b/>
        </w:rPr>
      </w:pPr>
      <w:r w:rsidRPr="00107983">
        <w:rPr>
          <w:b/>
        </w:rPr>
        <w:t>2.</w:t>
      </w:r>
      <w:r w:rsidRPr="00107983">
        <w:rPr>
          <w:b/>
        </w:rPr>
        <w:tab/>
        <w:t>Порядок оплаты стоимости услу</w:t>
      </w:r>
      <w:r>
        <w:rPr>
          <w:b/>
        </w:rPr>
        <w:t>г Исполнителя и приемки работ</w:t>
      </w:r>
    </w:p>
    <w:p w14:paraId="75B5505F" w14:textId="77777777" w:rsidR="00195297" w:rsidRDefault="00195297" w:rsidP="00493419">
      <w:pPr>
        <w:jc w:val="both"/>
      </w:pPr>
      <w:r>
        <w:t>2.1.</w:t>
      </w:r>
      <w:r>
        <w:tab/>
        <w:t xml:space="preserve">Заказчик должен оплатить 100% стоимости услуг Исполнителя в течение </w:t>
      </w:r>
      <w:r w:rsidR="00E4606F">
        <w:t>0</w:t>
      </w:r>
      <w:r>
        <w:t xml:space="preserve">5 </w:t>
      </w:r>
      <w:r w:rsidR="00E4606F">
        <w:t>рабочи</w:t>
      </w:r>
      <w:r>
        <w:t xml:space="preserve">х дней со дня выставления счета, но не </w:t>
      </w:r>
      <w:r w:rsidRPr="00337796">
        <w:t xml:space="preserve">позднее </w:t>
      </w:r>
      <w:r w:rsidR="007D13D3">
        <w:t>даты</w:t>
      </w:r>
      <w:r w:rsidR="00B03CDA">
        <w:t>,</w:t>
      </w:r>
      <w:r w:rsidR="007D13D3">
        <w:t xml:space="preserve"> указанной в счете. </w:t>
      </w:r>
    </w:p>
    <w:p w14:paraId="47D94080" w14:textId="08A81B2A" w:rsidR="00195297" w:rsidRDefault="00195297" w:rsidP="00493419">
      <w:pPr>
        <w:jc w:val="both"/>
      </w:pPr>
      <w:r>
        <w:t xml:space="preserve">2.2. </w:t>
      </w:r>
      <w:r>
        <w:tab/>
        <w:t xml:space="preserve">В случае нарушения порядка оплаты услуг Исполнитель вправе либо в одностороннем порядке изменить условия участия Заказчика в </w:t>
      </w:r>
      <w:r w:rsidR="00E71286" w:rsidRPr="00E71286">
        <w:t>Мероприяти</w:t>
      </w:r>
      <w:r w:rsidR="00E71286">
        <w:t>и</w:t>
      </w:r>
      <w:r>
        <w:t>, либо предъявить Заказчику требование об уплате пени в размере 0,01% от неоплаченной (не вовремя оплаченной) суммы за каждый день просрочки.</w:t>
      </w:r>
    </w:p>
    <w:p w14:paraId="748C4F3B" w14:textId="77777777" w:rsidR="00195297" w:rsidRDefault="00195297" w:rsidP="00493419">
      <w:pPr>
        <w:jc w:val="both"/>
      </w:pPr>
      <w:r>
        <w:t>2.3.</w:t>
      </w:r>
      <w:r>
        <w:tab/>
        <w:t xml:space="preserve">Стороны договорились о том, что кредитор по денежному обязательству, вытекающему из настоящего договора, не имеет права на получение с должника процентов </w:t>
      </w:r>
      <w:r>
        <w:lastRenderedPageBreak/>
        <w:t>на сумму долга за период пользования денежными средствами (законные проценты), предусмотренное в статье 317.1. Гражданского кодекса РФ.</w:t>
      </w:r>
    </w:p>
    <w:p w14:paraId="45C87761" w14:textId="6C02C656" w:rsidR="00195297" w:rsidRDefault="00195297" w:rsidP="00493419">
      <w:pPr>
        <w:jc w:val="both"/>
      </w:pPr>
      <w:r>
        <w:t>2.4.</w:t>
      </w:r>
      <w:r>
        <w:tab/>
        <w:t xml:space="preserve">Акт оказанных услуг направляется Исполнителем Заказчику в течение пяти календарных дней после окончания </w:t>
      </w:r>
      <w:r w:rsidR="00E71286">
        <w:rPr>
          <w:rFonts w:eastAsia="Times New Roman"/>
          <w:szCs w:val="20"/>
        </w:rPr>
        <w:t>Мероприятия</w:t>
      </w:r>
      <w:r>
        <w:t>. При невозвращении Исполнителю от Заказчика подписанного Акта или мотивированного письменного отказа от его подписания в течение десяти календарных дней с момента получения Акта, перечисленные в нем услуги и их стоимость, считаются принятыми Заказчиком в полном объеме.</w:t>
      </w:r>
    </w:p>
    <w:p w14:paraId="3698A246" w14:textId="77777777" w:rsidR="00195297" w:rsidRDefault="00195297" w:rsidP="00493419">
      <w:pPr>
        <w:jc w:val="both"/>
      </w:pPr>
      <w:r>
        <w:t>2.5.</w:t>
      </w:r>
      <w:r>
        <w:tab/>
        <w:t>Счет-фактура Заказчику не будет предоставлена, так как на основании положения статей 346.12 и 346.13 главы 26.2 Налогового кодекса Российской Федерации применяется Упрощенная система налогообложения.</w:t>
      </w:r>
    </w:p>
    <w:p w14:paraId="18962FB3" w14:textId="77777777" w:rsidR="00195297" w:rsidRDefault="00195297" w:rsidP="00107983"/>
    <w:p w14:paraId="54B09874" w14:textId="77777777" w:rsidR="00195297" w:rsidRPr="005A542E" w:rsidRDefault="00195297" w:rsidP="00107983">
      <w:pPr>
        <w:rPr>
          <w:b/>
        </w:rPr>
      </w:pPr>
      <w:r w:rsidRPr="005A542E">
        <w:rPr>
          <w:b/>
        </w:rPr>
        <w:t>3.</w:t>
      </w:r>
      <w:r w:rsidRPr="005A542E">
        <w:rPr>
          <w:b/>
        </w:rPr>
        <w:tab/>
        <w:t>Доп</w:t>
      </w:r>
      <w:r>
        <w:rPr>
          <w:b/>
        </w:rPr>
        <w:t>олнительные услуги Исполнителя</w:t>
      </w:r>
    </w:p>
    <w:p w14:paraId="15D57D59" w14:textId="77777777" w:rsidR="00195297" w:rsidRDefault="00195297" w:rsidP="00493419">
      <w:pPr>
        <w:jc w:val="both"/>
      </w:pPr>
      <w:r>
        <w:t>Исполнитель за плату может предоставить Заказчику дополнительные услуги, связанные с участием в Конференции, в соответствии с дополнительной заявкой Заказчика. Стоимость дополнительного заказа Заказчика определяется на основании такой заявки, и оплачивается в соответствии с дополнительно выставленным (выставленными) Исполнителем счетом (счетами) в течение 15 (пятнадцати) рабочих дней со дня получения Заказчиком оригинала счета от Исполнителя. В случае несвоевременного предоставления оригинала счета Исполнителем срок оплаты пропорционально увеличивается, и Заказчик в этом случае не несет ответственность за просрочку платежа.</w:t>
      </w:r>
    </w:p>
    <w:p w14:paraId="3A3685B1" w14:textId="77777777" w:rsidR="00195297" w:rsidRPr="006E32F3" w:rsidRDefault="00195297" w:rsidP="00107983"/>
    <w:p w14:paraId="58B3A048" w14:textId="77777777" w:rsidR="00195297" w:rsidRPr="006E32F3" w:rsidRDefault="00195297" w:rsidP="00107983">
      <w:pPr>
        <w:rPr>
          <w:b/>
        </w:rPr>
      </w:pPr>
      <w:r w:rsidRPr="004F1F37">
        <w:rPr>
          <w:b/>
        </w:rPr>
        <w:t>4.</w:t>
      </w:r>
      <w:r w:rsidRPr="004F1F37">
        <w:rPr>
          <w:b/>
        </w:rPr>
        <w:tab/>
        <w:t>Прочие условия</w:t>
      </w:r>
    </w:p>
    <w:p w14:paraId="7E18C0D8" w14:textId="1A97BF1E" w:rsidR="00195297" w:rsidRDefault="00195297" w:rsidP="00493419">
      <w:pPr>
        <w:jc w:val="both"/>
      </w:pPr>
      <w:r>
        <w:t>4.1.</w:t>
      </w:r>
      <w:r>
        <w:tab/>
        <w:t xml:space="preserve">При переносе срока </w:t>
      </w:r>
      <w:r w:rsidR="00E71286">
        <w:rPr>
          <w:rFonts w:eastAsia="Times New Roman"/>
          <w:szCs w:val="20"/>
        </w:rPr>
        <w:t>Мероприятия</w:t>
      </w:r>
      <w:r>
        <w:t xml:space="preserve"> действие Договора продлевается на срок, равный сроку переноса </w:t>
      </w:r>
      <w:r w:rsidR="00E71286">
        <w:rPr>
          <w:rFonts w:eastAsia="Times New Roman"/>
          <w:szCs w:val="20"/>
        </w:rPr>
        <w:t>Мероприятия</w:t>
      </w:r>
      <w:r>
        <w:t xml:space="preserve">. При отмене </w:t>
      </w:r>
      <w:r w:rsidR="00E71286">
        <w:rPr>
          <w:rFonts w:eastAsia="Times New Roman"/>
          <w:szCs w:val="20"/>
        </w:rPr>
        <w:t>Мероприятия</w:t>
      </w:r>
      <w:r>
        <w:t xml:space="preserve"> по независящим от Исполнителя обстоятельствам договорные обязательства с Заказчиком прекращаются, а перечисленные Исполнителю средства возвращаются Заказчику.</w:t>
      </w:r>
    </w:p>
    <w:p w14:paraId="16AB24BE" w14:textId="57A234CD" w:rsidR="00195297" w:rsidRDefault="00195297" w:rsidP="00493419">
      <w:pPr>
        <w:jc w:val="both"/>
      </w:pPr>
      <w:r>
        <w:t>4.</w:t>
      </w:r>
      <w:r w:rsidRPr="00337796">
        <w:t>2</w:t>
      </w:r>
      <w:r>
        <w:t>.</w:t>
      </w:r>
      <w:r>
        <w:tab/>
        <w:t xml:space="preserve">Исполнитель не несет ответственности за убытки Заказчика в случае отмены или переноса </w:t>
      </w:r>
      <w:r w:rsidR="00E71286">
        <w:rPr>
          <w:rFonts w:eastAsia="Times New Roman"/>
          <w:szCs w:val="20"/>
        </w:rPr>
        <w:t>Мероприятия</w:t>
      </w:r>
      <w:r>
        <w:t xml:space="preserve">, произошедших не по вине Исполнителя. В случае отмены </w:t>
      </w:r>
      <w:r w:rsidR="00E71286">
        <w:rPr>
          <w:rFonts w:eastAsia="Times New Roman"/>
          <w:szCs w:val="20"/>
        </w:rPr>
        <w:t>Мероприятия</w:t>
      </w:r>
      <w:r>
        <w:t xml:space="preserve"> по вине Исполнителя последний оплачивает Заказчику все документально подтвержденные издержки, связанные с подготовкой к принятию участия в </w:t>
      </w:r>
      <w:r w:rsidR="00E71286">
        <w:rPr>
          <w:rFonts w:eastAsia="Times New Roman"/>
          <w:szCs w:val="20"/>
        </w:rPr>
        <w:t>Мероприятии</w:t>
      </w:r>
      <w:r>
        <w:t xml:space="preserve">, при наличии факта предотвращения таких издержек. Денежные средства, оплаченные для участия в </w:t>
      </w:r>
      <w:r w:rsidR="00E71286">
        <w:rPr>
          <w:rFonts w:eastAsia="Times New Roman"/>
          <w:szCs w:val="20"/>
        </w:rPr>
        <w:t>Мероприятии</w:t>
      </w:r>
      <w:r>
        <w:t xml:space="preserve">, по выбору Заказчика могут быть отнесены в счет предоплаты за участие в следующих мероприятиях, проводимых Исполнителем, либо возвращены в течение 30 календарных дней (при наличии письменной заявки, поданной в течение 5 рабочих дней с момента оповещения Заказчика об отмене </w:t>
      </w:r>
      <w:r w:rsidR="00E71286">
        <w:rPr>
          <w:rFonts w:eastAsia="Times New Roman"/>
          <w:szCs w:val="20"/>
        </w:rPr>
        <w:t>Мероприятия</w:t>
      </w:r>
      <w:r>
        <w:t>).</w:t>
      </w:r>
    </w:p>
    <w:p w14:paraId="3EAD53AE" w14:textId="292355DB" w:rsidR="00195297" w:rsidRDefault="00195297" w:rsidP="00493419">
      <w:pPr>
        <w:jc w:val="both"/>
      </w:pPr>
      <w:r>
        <w:t>4.</w:t>
      </w:r>
      <w:r w:rsidRPr="00337796">
        <w:t>3</w:t>
      </w:r>
      <w:r>
        <w:t>.</w:t>
      </w:r>
      <w:r>
        <w:tab/>
        <w:t xml:space="preserve">Заказчик может отказаться от участия в </w:t>
      </w:r>
      <w:r w:rsidR="00E71286">
        <w:rPr>
          <w:rFonts w:eastAsia="Times New Roman"/>
          <w:szCs w:val="20"/>
        </w:rPr>
        <w:t>Мероприятии</w:t>
      </w:r>
      <w:r>
        <w:t xml:space="preserve"> в одностороннем порядке при условии письменного уведомления Исполнителя: при отказе от участия в срок </w:t>
      </w:r>
      <w:r w:rsidR="00E71286">
        <w:t xml:space="preserve">более чем </w:t>
      </w:r>
      <w:r>
        <w:t xml:space="preserve">за 1 месяц до начала </w:t>
      </w:r>
      <w:r w:rsidR="00E71286">
        <w:rPr>
          <w:rFonts w:eastAsia="Times New Roman"/>
          <w:szCs w:val="20"/>
        </w:rPr>
        <w:t>Мероприятия</w:t>
      </w:r>
      <w:r>
        <w:t xml:space="preserve"> возврату подлежит 75% от стоимости услуг; при отказе от участия в срок от </w:t>
      </w:r>
      <w:proofErr w:type="gramStart"/>
      <w:r>
        <w:t>1  недели</w:t>
      </w:r>
      <w:proofErr w:type="gramEnd"/>
      <w:r>
        <w:t xml:space="preserve"> до 1 месяца до начала </w:t>
      </w:r>
      <w:r w:rsidR="00E71286">
        <w:rPr>
          <w:rFonts w:eastAsia="Times New Roman"/>
          <w:szCs w:val="20"/>
        </w:rPr>
        <w:t>Мероприятия</w:t>
      </w:r>
      <w:r>
        <w:t xml:space="preserve"> - 50% от стоимости услуг; при отказе от участия менее чем за 1 неделю до начала </w:t>
      </w:r>
      <w:r w:rsidR="00E71286">
        <w:rPr>
          <w:rFonts w:eastAsia="Times New Roman"/>
          <w:szCs w:val="20"/>
        </w:rPr>
        <w:t>Мероприятия</w:t>
      </w:r>
      <w:r>
        <w:t xml:space="preserve"> - 0% от стоимости услуг. При неявке на </w:t>
      </w:r>
      <w:r w:rsidR="00E71286">
        <w:rPr>
          <w:rFonts w:eastAsia="Times New Roman"/>
          <w:szCs w:val="20"/>
        </w:rPr>
        <w:t>Мероприятие</w:t>
      </w:r>
      <w:r>
        <w:t xml:space="preserve"> и отсутствии предварительного письменного уведомления Исполнителя уплаченная Заказчиком сумма не возвращается.</w:t>
      </w:r>
    </w:p>
    <w:p w14:paraId="1A701F11" w14:textId="6A9EF0D1" w:rsidR="00195297" w:rsidRDefault="00195297" w:rsidP="00493419">
      <w:pPr>
        <w:jc w:val="both"/>
      </w:pPr>
      <w:r>
        <w:t>4.</w:t>
      </w:r>
      <w:r w:rsidRPr="00337796">
        <w:t>4</w:t>
      </w:r>
      <w:r>
        <w:t>.</w:t>
      </w:r>
      <w:r>
        <w:tab/>
        <w:t xml:space="preserve">Претензии по оказанным Исполнителем услугам принимаются в течение пяти календарных дней с момента окончания </w:t>
      </w:r>
      <w:r w:rsidR="00E71286">
        <w:rPr>
          <w:rFonts w:eastAsia="Times New Roman"/>
          <w:szCs w:val="20"/>
        </w:rPr>
        <w:t>Мероприятия</w:t>
      </w:r>
      <w:r>
        <w:t>. В случае возникновения обстоятельств непреодолимой силы срок действия Договора продлевается на срок действия обстоятельств непреодолимой силы. Под обстоятельствами непреодолимой силы понимаются обстоятельства, возникшие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и обычно принятыми мерами.</w:t>
      </w:r>
    </w:p>
    <w:p w14:paraId="5A649562" w14:textId="77777777" w:rsidR="00195297" w:rsidRDefault="00195297" w:rsidP="00493419">
      <w:pPr>
        <w:jc w:val="both"/>
      </w:pPr>
      <w:r>
        <w:t>4.</w:t>
      </w:r>
      <w:r w:rsidRPr="00337796">
        <w:t>5</w:t>
      </w:r>
      <w:r>
        <w:t>.</w:t>
      </w:r>
      <w:r>
        <w:tab/>
        <w:t>Переуступка одной Стороной своих прав и обязанностей по настоящему Договору третьим лицам допускается с предварительного письменного согласия другой Стороны.</w:t>
      </w:r>
    </w:p>
    <w:p w14:paraId="5FC3B202" w14:textId="5864C90B" w:rsidR="00195297" w:rsidRPr="001D76FE" w:rsidRDefault="00195297" w:rsidP="00493419">
      <w:pPr>
        <w:jc w:val="both"/>
      </w:pPr>
      <w:r>
        <w:t>4.</w:t>
      </w:r>
      <w:r w:rsidRPr="004E1909">
        <w:t>6</w:t>
      </w:r>
      <w:r>
        <w:t xml:space="preserve">. </w:t>
      </w:r>
      <w:r>
        <w:tab/>
      </w:r>
      <w:r w:rsidRPr="001D76FE">
        <w:rPr>
          <w:rFonts w:eastAsia="MS Mincho"/>
          <w:color w:val="000000"/>
          <w:lang w:eastAsia="ja-JP"/>
        </w:rPr>
        <w:t xml:space="preserve">В соответствии с Федеральным законом РФ от 27.06.2006 №152-ФЗ «О персональных данных» Заказчик дает разрешение Исполнителю и его уполномоченным представителям </w:t>
      </w:r>
      <w:r>
        <w:rPr>
          <w:color w:val="000000"/>
        </w:rPr>
        <w:t>не</w:t>
      </w:r>
      <w:r w:rsidR="00744A93">
        <w:rPr>
          <w:color w:val="000000"/>
        </w:rPr>
        <w:t xml:space="preserve"> </w:t>
      </w:r>
      <w:r>
        <w:rPr>
          <w:color w:val="000000"/>
        </w:rPr>
        <w:t>автоматизировано и/</w:t>
      </w:r>
      <w:r w:rsidRPr="001D76FE">
        <w:rPr>
          <w:color w:val="000000"/>
        </w:rPr>
        <w:t xml:space="preserve">или автоматизировано обрабатывать: получать, собирать, систематизировать, накапливать, хранить, уточнять (обновлять/ изменять), </w:t>
      </w:r>
      <w:r w:rsidRPr="001D76FE">
        <w:rPr>
          <w:color w:val="000000"/>
        </w:rPr>
        <w:lastRenderedPageBreak/>
        <w:t xml:space="preserve">использовать и иным образом обрабатывать свои персональные данные, а также согласие на передачу этих данных компаниям, являющимся зарегистрированными партнерами и спонсорами </w:t>
      </w:r>
      <w:r w:rsidR="00E71286">
        <w:rPr>
          <w:rFonts w:eastAsia="Times New Roman"/>
          <w:szCs w:val="20"/>
        </w:rPr>
        <w:t>Мероприятия</w:t>
      </w:r>
      <w:r w:rsidRPr="001D76FE">
        <w:rPr>
          <w:color w:val="000000"/>
        </w:rPr>
        <w:t>.</w:t>
      </w:r>
    </w:p>
    <w:p w14:paraId="7190D5A8" w14:textId="5CD46EF6" w:rsidR="00195297" w:rsidRPr="00337796" w:rsidRDefault="00195297" w:rsidP="00493419">
      <w:pPr>
        <w:jc w:val="both"/>
      </w:pPr>
      <w:r>
        <w:t>4.</w:t>
      </w:r>
      <w:r w:rsidRPr="00337796">
        <w:t>7</w:t>
      </w:r>
      <w:r w:rsidRPr="001D76FE">
        <w:t>.</w:t>
      </w:r>
      <w:r w:rsidRPr="001D76FE">
        <w:tab/>
        <w:t>В целях информирования Заказчика Исполнитель обязуется периодически направлять Заказчику информационные материалы о проводи</w:t>
      </w:r>
      <w:r>
        <w:t xml:space="preserve">мых Исполнителем </w:t>
      </w:r>
      <w:r w:rsidR="00E71286">
        <w:rPr>
          <w:rFonts w:eastAsia="Times New Roman"/>
          <w:szCs w:val="20"/>
        </w:rPr>
        <w:t>Мероприятиях</w:t>
      </w:r>
      <w:r w:rsidRPr="001D76FE">
        <w:t>.</w:t>
      </w:r>
    </w:p>
    <w:sectPr w:rsidR="00195297" w:rsidRPr="00337796" w:rsidSect="00B03C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162E"/>
    <w:multiLevelType w:val="multilevel"/>
    <w:tmpl w:val="4CE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1B"/>
    <w:rsid w:val="0001549D"/>
    <w:rsid w:val="0002759F"/>
    <w:rsid w:val="000361D1"/>
    <w:rsid w:val="0006431B"/>
    <w:rsid w:val="00102772"/>
    <w:rsid w:val="00107983"/>
    <w:rsid w:val="00117191"/>
    <w:rsid w:val="00167A5A"/>
    <w:rsid w:val="0019112D"/>
    <w:rsid w:val="00195297"/>
    <w:rsid w:val="001A1665"/>
    <w:rsid w:val="001C0E5D"/>
    <w:rsid w:val="001C24A7"/>
    <w:rsid w:val="001C5E76"/>
    <w:rsid w:val="001D76FE"/>
    <w:rsid w:val="00231898"/>
    <w:rsid w:val="00261EF1"/>
    <w:rsid w:val="0026395A"/>
    <w:rsid w:val="00270829"/>
    <w:rsid w:val="00293B48"/>
    <w:rsid w:val="00337796"/>
    <w:rsid w:val="004009FE"/>
    <w:rsid w:val="0041742C"/>
    <w:rsid w:val="00442214"/>
    <w:rsid w:val="00485DC2"/>
    <w:rsid w:val="00486374"/>
    <w:rsid w:val="00493419"/>
    <w:rsid w:val="004C2F90"/>
    <w:rsid w:val="004E1909"/>
    <w:rsid w:val="004F1F37"/>
    <w:rsid w:val="00553FC3"/>
    <w:rsid w:val="005A542E"/>
    <w:rsid w:val="005C2228"/>
    <w:rsid w:val="00636B68"/>
    <w:rsid w:val="006D341C"/>
    <w:rsid w:val="006D524D"/>
    <w:rsid w:val="006E32F3"/>
    <w:rsid w:val="007135DD"/>
    <w:rsid w:val="00717613"/>
    <w:rsid w:val="00741C80"/>
    <w:rsid w:val="00744A93"/>
    <w:rsid w:val="007A1EA7"/>
    <w:rsid w:val="007B2984"/>
    <w:rsid w:val="007D13D3"/>
    <w:rsid w:val="007E1C7D"/>
    <w:rsid w:val="007E723B"/>
    <w:rsid w:val="00872323"/>
    <w:rsid w:val="008E1F62"/>
    <w:rsid w:val="008E239D"/>
    <w:rsid w:val="00905AAA"/>
    <w:rsid w:val="00930099"/>
    <w:rsid w:val="00932A15"/>
    <w:rsid w:val="00962856"/>
    <w:rsid w:val="009632D0"/>
    <w:rsid w:val="00965A6B"/>
    <w:rsid w:val="009B0D33"/>
    <w:rsid w:val="009E4FF2"/>
    <w:rsid w:val="00A4485B"/>
    <w:rsid w:val="00A86604"/>
    <w:rsid w:val="00B03CDA"/>
    <w:rsid w:val="00B47ECA"/>
    <w:rsid w:val="00B51C6A"/>
    <w:rsid w:val="00BF4D0F"/>
    <w:rsid w:val="00C36423"/>
    <w:rsid w:val="00CB4584"/>
    <w:rsid w:val="00CD4E0D"/>
    <w:rsid w:val="00D54208"/>
    <w:rsid w:val="00D90584"/>
    <w:rsid w:val="00DB6329"/>
    <w:rsid w:val="00DF3CA1"/>
    <w:rsid w:val="00E40375"/>
    <w:rsid w:val="00E4606F"/>
    <w:rsid w:val="00E71286"/>
    <w:rsid w:val="00E80D5B"/>
    <w:rsid w:val="00ED6868"/>
    <w:rsid w:val="00EE1B09"/>
    <w:rsid w:val="00EE20C8"/>
    <w:rsid w:val="00FA3978"/>
    <w:rsid w:val="00FC3A04"/>
    <w:rsid w:val="00FC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67C70"/>
  <w15:docId w15:val="{7D90BB04-BE6F-458B-8D77-F3ECA327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1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4E1909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7135DD"/>
    <w:pPr>
      <w:spacing w:before="100" w:beforeAutospacing="1" w:after="100" w:afterAutospacing="1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4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ПУБЛИЧНОЙ ОФЕРТЫ</vt:lpstr>
    </vt:vector>
  </TitlesOfParts>
  <Company>diakov.net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ПУБЛИЧНОЙ ОФЕРТЫ</dc:title>
  <dc:creator>RePack by Diakov</dc:creator>
  <cp:lastModifiedBy>Yana</cp:lastModifiedBy>
  <cp:revision>2</cp:revision>
  <cp:lastPrinted>2021-08-10T15:16:00Z</cp:lastPrinted>
  <dcterms:created xsi:type="dcterms:W3CDTF">2021-08-10T15:16:00Z</dcterms:created>
  <dcterms:modified xsi:type="dcterms:W3CDTF">2021-08-10T15:16:00Z</dcterms:modified>
</cp:coreProperties>
</file>